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0081C07E" w:rsidRDefault="77F35ECA" w14:paraId="5FE1B36A" w14:textId="28FD1EB8">
      <w:pPr>
        <w:pStyle w:val="Normal"/>
        <w:jc w:val="center"/>
        <w:rPr>
          <w:b w:val="1"/>
          <w:bCs w:val="1"/>
        </w:rPr>
      </w:pPr>
      <w:r w:rsidRPr="0EE93721" w:rsidR="77F35ECA">
        <w:rPr>
          <w:b w:val="1"/>
          <w:bCs w:val="1"/>
        </w:rPr>
        <w:t xml:space="preserve">Informações gerais do plugin </w:t>
      </w:r>
      <w:r w:rsidRPr="0EE93721" w:rsidR="7AF9AA65">
        <w:rPr>
          <w:b w:val="1"/>
          <w:bCs w:val="1"/>
        </w:rPr>
        <w:t>sigss_valinhos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0081C07E" w:rsidRDefault="77F35ECA" w14:paraId="41242DC2" w14:textId="3DA86A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 xml:space="preserve">A versão do </w:t>
      </w:r>
      <w:r w:rsidRPr="0081C07E" w:rsidR="77F35ECA">
        <w:rPr>
          <w:sz w:val="18"/>
          <w:szCs w:val="18"/>
        </w:rPr>
        <w:t>IntegradorNFSe</w:t>
      </w:r>
      <w:r w:rsidRPr="0081C07E" w:rsidR="77F35ECA">
        <w:rPr>
          <w:sz w:val="18"/>
          <w:szCs w:val="18"/>
        </w:rPr>
        <w:t xml:space="preserve"> deve ser igual ou superior a v1.18 de 23/05/2022</w:t>
      </w:r>
    </w:p>
    <w:p w:rsidR="77F35ECA" w:rsidP="0081C07E" w:rsidRDefault="77F35ECA" w14:paraId="56101BA7" w14:textId="2242DB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O processo de comunicação deste plugin se dá através de Web Service.</w:t>
      </w:r>
    </w:p>
    <w:p w:rsidR="77F35ECA" w:rsidP="0081C07E" w:rsidRDefault="77F35ECA" w14:paraId="0C1A8456" w14:textId="25C3AC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068FDBE4" w:rsidP="0EE93721" w:rsidRDefault="068FDBE4" w14:paraId="556627E2" w14:textId="7BD86F0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EE93721" w:rsidR="77F35ECA">
        <w:rPr>
          <w:sz w:val="18"/>
          <w:szCs w:val="18"/>
        </w:rPr>
        <w:t>Devem ser informados em Credenciais, o Usuário e Senha utilizados para o envio de notas à prefeitura.</w:t>
      </w: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2275"/>
        <w:gridCol w:w="4860"/>
        <w:gridCol w:w="4205"/>
      </w:tblGrid>
      <w:tr w:rsidR="068FDBE4" w:rsidTr="0EE93721" w14:paraId="1E66AE2B">
        <w:trPr>
          <w:trHeight w:val="300"/>
        </w:trPr>
        <w:tc>
          <w:tcPr>
            <w:tcW w:w="2275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860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00DDEF01">
            <w:pPr>
              <w:pStyle w:val="Normal"/>
              <w:jc w:val="center"/>
              <w:rPr>
                <w:sz w:val="16"/>
                <w:szCs w:val="16"/>
              </w:rPr>
            </w:pPr>
            <w:r w:rsidRPr="0EE93721" w:rsidR="253B98AF">
              <w:rPr>
                <w:sz w:val="16"/>
                <w:szCs w:val="16"/>
              </w:rPr>
              <w:t>Produção</w:t>
            </w:r>
          </w:p>
        </w:tc>
        <w:tc>
          <w:tcPr>
            <w:tcW w:w="4205" w:type="dxa"/>
            <w:shd w:val="clear" w:color="auto" w:fill="DAE9F7" w:themeFill="text2" w:themeFillTint="1A"/>
            <w:tcMar/>
          </w:tcPr>
          <w:p w:rsidR="253B98AF" w:rsidP="0EE93721" w:rsidRDefault="253B98AF" w14:paraId="0E71F0EF" w14:textId="47AC4053">
            <w:pPr>
              <w:pStyle w:val="Normal"/>
              <w:jc w:val="center"/>
              <w:rPr>
                <w:sz w:val="16"/>
                <w:szCs w:val="16"/>
              </w:rPr>
            </w:pPr>
            <w:r w:rsidRPr="0EE93721" w:rsidR="253B98AF">
              <w:rPr>
                <w:sz w:val="16"/>
                <w:szCs w:val="16"/>
              </w:rPr>
              <w:t>Homologação</w:t>
            </w:r>
          </w:p>
        </w:tc>
      </w:tr>
      <w:tr w:rsidR="068FDBE4" w:rsidTr="0EE93721" w14:paraId="0644537E">
        <w:trPr>
          <w:trHeight w:val="300"/>
        </w:trPr>
        <w:tc>
          <w:tcPr>
            <w:tcW w:w="2275" w:type="dxa"/>
            <w:tcMar/>
          </w:tcPr>
          <w:p w:rsidR="068FDBE4" w:rsidP="0EE93721" w:rsidRDefault="068FDBE4" w14:paraId="16598883" w14:textId="390B5C8F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0EE93721" w:rsidR="253B98AF">
              <w:rPr>
                <w:sz w:val="16"/>
                <w:szCs w:val="16"/>
              </w:rPr>
              <w:t>Valinhos - SP</w:t>
            </w:r>
          </w:p>
        </w:tc>
        <w:tc>
          <w:tcPr>
            <w:tcW w:w="4860" w:type="dxa"/>
            <w:tcMar/>
          </w:tcPr>
          <w:p w:rsidR="0905E294" w:rsidP="068FDBE4" w:rsidRDefault="0905E294" w14:paraId="4F49248E" w14:textId="71E9E49D">
            <w:pPr>
              <w:pStyle w:val="Normal"/>
              <w:jc w:val="center"/>
              <w:rPr>
                <w:sz w:val="16"/>
                <w:szCs w:val="16"/>
              </w:rPr>
            </w:pPr>
            <w:r w:rsidRPr="0EE93721" w:rsidR="14B46B25">
              <w:rPr>
                <w:sz w:val="16"/>
                <w:szCs w:val="16"/>
              </w:rPr>
              <w:t>https://wsvalinhos.sigissweb.com</w:t>
            </w:r>
          </w:p>
        </w:tc>
        <w:tc>
          <w:tcPr>
            <w:tcW w:w="4205" w:type="dxa"/>
            <w:tcMar/>
          </w:tcPr>
          <w:p w:rsidR="14B46B25" w:rsidP="0EE93721" w:rsidRDefault="14B46B25" w14:paraId="230E957F" w14:textId="33EC726F">
            <w:pPr>
              <w:pStyle w:val="Normal"/>
              <w:jc w:val="center"/>
              <w:rPr>
                <w:sz w:val="16"/>
                <w:szCs w:val="16"/>
              </w:rPr>
            </w:pPr>
            <w:r w:rsidRPr="0EE93721" w:rsidR="14B46B25">
              <w:rPr>
                <w:sz w:val="16"/>
                <w:szCs w:val="16"/>
              </w:rPr>
              <w:t>https://wshml2.sigissweb.com/</w:t>
            </w:r>
          </w:p>
        </w:tc>
      </w:tr>
    </w:tbl>
    <w:p w:rsidR="0EE93721" w:rsidRDefault="0EE93721" w14:paraId="7D87723C" w14:textId="382DA980"/>
    <w:p w:rsidR="068FDBE4" w:rsidP="068FDBE4" w:rsidRDefault="068FDBE4" w14:paraId="03D757CD" w14:textId="69C0C8BB">
      <w:pPr>
        <w:pStyle w:val="Normal"/>
        <w:rPr>
          <w:sz w:val="24"/>
          <w:szCs w:val="24"/>
        </w:rPr>
      </w:pPr>
    </w:p>
    <w:p w:rsidR="0081C07E" w:rsidP="0081C07E" w:rsidRDefault="0081C07E" w14:paraId="5C26B097" w14:textId="592112BE">
      <w:pPr>
        <w:pStyle w:val="Normal"/>
        <w:ind w:left="0"/>
        <w:rPr>
          <w:sz w:val="24"/>
          <w:szCs w:val="24"/>
        </w:rPr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466" w:type="dxa"/>
        <w:tblLayout w:type="fixed"/>
        <w:tblLook w:val="06A0" w:firstRow="1" w:lastRow="0" w:firstColumn="1" w:lastColumn="0" w:noHBand="1" w:noVBand="1"/>
      </w:tblPr>
      <w:tblGrid>
        <w:gridCol w:w="1911"/>
        <w:gridCol w:w="1911"/>
        <w:gridCol w:w="2005"/>
        <w:gridCol w:w="1817"/>
        <w:gridCol w:w="1911"/>
        <w:gridCol w:w="1911"/>
      </w:tblGrid>
      <w:tr w:rsidR="0081C07E" w:rsidTr="0EE93721" w14:paraId="75A2A765">
        <w:trPr>
          <w:trHeight w:val="300"/>
        </w:trPr>
        <w:tc>
          <w:tcPr>
            <w:tcW w:w="1911" w:type="dxa"/>
            <w:shd w:val="clear" w:color="auto" w:fill="DAE9F7" w:themeFill="text2" w:themeFillTint="1A"/>
            <w:tcMar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1911" w:type="dxa"/>
            <w:shd w:val="clear" w:color="auto" w:fill="DAE9F7" w:themeFill="text2" w:themeFillTint="1A"/>
            <w:tcMar/>
          </w:tcPr>
          <w:p w:rsidR="2CEDAB05" w:rsidP="0081C07E" w:rsidRDefault="2CEDAB05" w14:paraId="66E00227" w14:textId="66F664ED">
            <w:pPr>
              <w:pStyle w:val="Normal"/>
              <w:jc w:val="center"/>
              <w:rPr>
                <w:sz w:val="16"/>
                <w:szCs w:val="16"/>
              </w:rPr>
            </w:pPr>
            <w:r w:rsidRPr="0EE93721" w:rsidR="60FD7B5C">
              <w:rPr>
                <w:sz w:val="16"/>
                <w:szCs w:val="16"/>
              </w:rPr>
              <w:t>NomePaisTomador</w:t>
            </w:r>
          </w:p>
        </w:tc>
        <w:tc>
          <w:tcPr>
            <w:tcW w:w="2005" w:type="dxa"/>
            <w:shd w:val="clear" w:color="auto" w:fill="DAE9F7" w:themeFill="text2" w:themeFillTint="1A"/>
            <w:tcMar/>
          </w:tcPr>
          <w:p w:rsidR="2A19595C" w:rsidP="0081C07E" w:rsidRDefault="2A19595C" w14:paraId="13CF02B6" w14:textId="76825C95">
            <w:pPr>
              <w:pStyle w:val="Normal"/>
              <w:jc w:val="center"/>
              <w:rPr>
                <w:sz w:val="16"/>
                <w:szCs w:val="16"/>
              </w:rPr>
            </w:pPr>
            <w:r w:rsidRPr="0EE93721" w:rsidR="490E1BB0">
              <w:rPr>
                <w:sz w:val="16"/>
                <w:szCs w:val="16"/>
              </w:rPr>
              <w:t>SerieNFSECancelamento</w:t>
            </w:r>
          </w:p>
        </w:tc>
        <w:tc>
          <w:tcPr>
            <w:tcW w:w="1817" w:type="dxa"/>
            <w:shd w:val="clear" w:color="auto" w:fill="DAE9F7" w:themeFill="text2" w:themeFillTint="1A"/>
            <w:tcMar/>
          </w:tcPr>
          <w:p w:rsidR="0F3A4778" w:rsidP="0EE93721" w:rsidRDefault="0F3A4778" w14:paraId="13980BD1" w14:textId="56981D41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911" w:type="dxa"/>
            <w:shd w:val="clear" w:color="auto" w:fill="DAE9F7" w:themeFill="text2" w:themeFillTint="1A"/>
            <w:tcMar/>
          </w:tcPr>
          <w:p w:rsidR="0F3A4778" w:rsidP="0EE93721" w:rsidRDefault="0F3A4778" w14:paraId="34043D6A" w14:textId="3BF08A88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911" w:type="dxa"/>
            <w:shd w:val="clear" w:color="auto" w:fill="DAE9F7" w:themeFill="text2" w:themeFillTint="1A"/>
            <w:tcMar/>
          </w:tcPr>
          <w:p w:rsidR="0F3A4778" w:rsidP="0081C07E" w:rsidRDefault="0F3A4778" w14:paraId="1B00527A" w14:textId="292E9579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  <w:tr w:rsidR="0081C07E" w:rsidTr="0EE93721" w14:paraId="1270AB57">
        <w:trPr>
          <w:trHeight w:val="300"/>
        </w:trPr>
        <w:tc>
          <w:tcPr>
            <w:tcW w:w="1911" w:type="dxa"/>
            <w:tcMar/>
          </w:tcPr>
          <w:p w:rsidR="2A19595C" w:rsidP="0EE93721" w:rsidRDefault="2A19595C" w14:paraId="12B51C61" w14:textId="0E468F7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0EE93721" w:rsidR="599DC28F">
              <w:rPr>
                <w:sz w:val="16"/>
                <w:szCs w:val="16"/>
              </w:rPr>
              <w:t>Valinhos - SP</w:t>
            </w:r>
          </w:p>
        </w:tc>
        <w:tc>
          <w:tcPr>
            <w:tcW w:w="1911" w:type="dxa"/>
            <w:tcMar/>
          </w:tcPr>
          <w:p w:rsidR="6B6CE0D0" w:rsidP="0EE93721" w:rsidRDefault="6B6CE0D0" w14:paraId="4A7EAC62" w14:textId="1C36D006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0EE93721" w:rsidR="7F5932ED">
              <w:rPr>
                <w:sz w:val="16"/>
                <w:szCs w:val="16"/>
              </w:rPr>
              <w:t>Alemanha</w:t>
            </w:r>
          </w:p>
        </w:tc>
        <w:tc>
          <w:tcPr>
            <w:tcW w:w="2005" w:type="dxa"/>
            <w:tcMar/>
          </w:tcPr>
          <w:p w:rsidR="6B6CE0D0" w:rsidP="0EE93721" w:rsidRDefault="6B6CE0D0" w14:paraId="3B095552" w14:textId="343F29A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0EE93721" w:rsidR="40AD9434">
              <w:rPr>
                <w:sz w:val="16"/>
                <w:szCs w:val="16"/>
              </w:rPr>
              <w:t>NFD</w:t>
            </w:r>
          </w:p>
        </w:tc>
        <w:tc>
          <w:tcPr>
            <w:tcW w:w="1817" w:type="dxa"/>
            <w:tcMar/>
          </w:tcPr>
          <w:p w:rsidR="6B6CE0D0" w:rsidP="0081C07E" w:rsidRDefault="6B6CE0D0" w14:paraId="7069B59D" w14:textId="15F593C5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1911" w:type="dxa"/>
            <w:tcMar/>
          </w:tcPr>
          <w:p w:rsidR="6B6CE0D0" w:rsidP="0081C07E" w:rsidRDefault="6B6CE0D0" w14:paraId="02668945" w14:textId="6261FD84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1911" w:type="dxa"/>
            <w:tcMar/>
          </w:tcPr>
          <w:p w:rsidR="6B6CE0D0" w:rsidP="0081C07E" w:rsidRDefault="6B6CE0D0" w14:paraId="72821683" w14:textId="127F89C0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</w:tbl>
    <w:p w:rsidR="0EE93721" w:rsidRDefault="0EE93721" w14:paraId="0481AEC2" w14:textId="75914FD6"/>
    <w:p w:rsidR="0081C07E" w:rsidP="0081C07E" w:rsidRDefault="0081C07E" w14:paraId="65D4B311" w14:textId="22AD6DFC">
      <w:pPr>
        <w:jc w:val="center"/>
        <w:rPr>
          <w:sz w:val="14"/>
          <w:szCs w:val="14"/>
        </w:rPr>
      </w:pPr>
    </w:p>
    <w:p w:rsidR="0081C07E" w:rsidP="0081C07E" w:rsidRDefault="0081C07E" w14:paraId="48DC0BB0" w14:textId="2971FFDB">
      <w:pPr>
        <w:pStyle w:val="Normal"/>
        <w:jc w:val="center"/>
        <w:rPr>
          <w:sz w:val="14"/>
          <w:szCs w:val="14"/>
        </w:rPr>
      </w:pP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1353"/>
        <w:gridCol w:w="7419"/>
      </w:tblGrid>
      <w:tr w:rsidR="0081C07E" w:rsidTr="0EE93721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53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419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0EE93721" w14:paraId="65AD936B">
        <w:trPr>
          <w:trHeight w:val="300"/>
        </w:trPr>
        <w:tc>
          <w:tcPr>
            <w:tcW w:w="2568" w:type="dxa"/>
            <w:tcMar/>
          </w:tcPr>
          <w:p w:rsidR="2AC8BA0A" w:rsidP="0EE93721" w:rsidRDefault="2AC8BA0A" w14:paraId="2C45BBE1" w14:textId="7F68C16D">
            <w:pPr>
              <w:pStyle w:val="Normal"/>
              <w:jc w:val="center"/>
              <w:rPr>
                <w:noProof w:val="0"/>
                <w:sz w:val="16"/>
                <w:szCs w:val="16"/>
                <w:lang w:val="pt-BR"/>
              </w:rPr>
            </w:pPr>
            <w:r w:rsidRPr="0EE93721" w:rsidR="5AA7D173">
              <w:rPr>
                <w:sz w:val="16"/>
                <w:szCs w:val="16"/>
              </w:rPr>
              <w:t>NomePaisTomador</w:t>
            </w:r>
          </w:p>
        </w:tc>
        <w:tc>
          <w:tcPr>
            <w:tcW w:w="1353" w:type="dxa"/>
            <w:tcMar/>
          </w:tcPr>
          <w:p w:rsidR="2AC8BA0A" w:rsidP="0EE93721" w:rsidRDefault="2AC8BA0A" w14:paraId="660FBE25" w14:textId="701404B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0EE93721" w:rsidR="5AA7D173">
              <w:rPr>
                <w:sz w:val="14"/>
                <w:szCs w:val="14"/>
              </w:rPr>
              <w:t>Alemanha</w:t>
            </w:r>
          </w:p>
        </w:tc>
        <w:tc>
          <w:tcPr>
            <w:tcW w:w="7419" w:type="dxa"/>
            <w:tcMar/>
          </w:tcPr>
          <w:p w:rsidR="2AC8BA0A" w:rsidP="0081C07E" w:rsidRDefault="2AC8BA0A" w14:paraId="01E45D98" w14:textId="685DBE61">
            <w:pPr>
              <w:bidi w:val="0"/>
              <w:jc w:val="center"/>
            </w:pPr>
            <w:r w:rsidRPr="0EE93721" w:rsidR="5AA7D17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Recebe como valor o </w:t>
            </w:r>
            <w:r w:rsidRPr="0EE93721" w:rsidR="5AA7D17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país</w:t>
            </w:r>
            <w:r w:rsidRPr="0EE93721" w:rsidR="5AA7D17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do tomador caso ele seja estrangeiro</w:t>
            </w:r>
          </w:p>
        </w:tc>
      </w:tr>
      <w:tr w:rsidR="0081C07E" w:rsidTr="0EE93721" w14:paraId="7D1224BC">
        <w:trPr>
          <w:trHeight w:val="300"/>
        </w:trPr>
        <w:tc>
          <w:tcPr>
            <w:tcW w:w="2568" w:type="dxa"/>
            <w:tcMar/>
            <w:vAlign w:val="center"/>
          </w:tcPr>
          <w:p w:rsidR="2AC8BA0A" w:rsidP="0081C07E" w:rsidRDefault="2AC8BA0A" w14:paraId="4E3C9754" w14:textId="5D3DD113">
            <w:pPr>
              <w:pStyle w:val="Normal"/>
              <w:bidi w:val="0"/>
              <w:jc w:val="center"/>
              <w:rPr>
                <w:noProof w:val="0"/>
                <w:sz w:val="14"/>
                <w:szCs w:val="14"/>
                <w:lang w:val="pt-BR"/>
              </w:rPr>
            </w:pPr>
            <w:r w:rsidRPr="0EE93721" w:rsidR="093849F0">
              <w:rPr>
                <w:noProof w:val="0"/>
                <w:sz w:val="14"/>
                <w:szCs w:val="14"/>
                <w:lang w:val="pt-BR"/>
              </w:rPr>
              <w:t>SerieNFSECancelamento</w:t>
            </w:r>
          </w:p>
        </w:tc>
        <w:tc>
          <w:tcPr>
            <w:tcW w:w="1353" w:type="dxa"/>
            <w:tcMar/>
            <w:vAlign w:val="center"/>
          </w:tcPr>
          <w:p w:rsidR="2AC8BA0A" w:rsidP="0EE93721" w:rsidRDefault="2AC8BA0A" w14:paraId="371A02D8" w14:textId="49B323CD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sz w:val="14"/>
                <w:szCs w:val="14"/>
              </w:rPr>
            </w:pPr>
            <w:r w:rsidRPr="0EE93721" w:rsidR="093849F0">
              <w:rPr>
                <w:sz w:val="14"/>
                <w:szCs w:val="14"/>
              </w:rPr>
              <w:t>NFD</w:t>
            </w:r>
          </w:p>
        </w:tc>
        <w:tc>
          <w:tcPr>
            <w:tcW w:w="7419" w:type="dxa"/>
            <w:tcMar/>
          </w:tcPr>
          <w:p w:rsidR="2AC8BA0A" w:rsidP="0EE93721" w:rsidRDefault="2AC8BA0A" w14:paraId="18B10E1C" w14:textId="406E0136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0EE93721" w:rsidR="093849F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Define qual será a série da </w:t>
            </w:r>
            <w:r w:rsidRPr="0EE93721" w:rsidR="093849F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nfse</w:t>
            </w:r>
            <w:r w:rsidRPr="0EE93721" w:rsidR="093849F0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(diferente da série do RPS) para efetuar o cancelamento.</w:t>
            </w:r>
          </w:p>
          <w:p w:rsidR="2AC8BA0A" w:rsidP="0EE93721" w:rsidRDefault="2AC8BA0A" w14:paraId="0D87DEDE" w14:textId="6E1DDEA6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0EE93721" w:rsidR="4DA2753C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Essa informação pode ser acessada no portal da prefeitura em: </w:t>
            </w:r>
          </w:p>
          <w:p w:rsidR="2AC8BA0A" w:rsidP="0EE93721" w:rsidRDefault="2AC8BA0A" w14:paraId="14727DCE" w14:textId="571C4289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0EE93721" w:rsidR="4DA2753C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Operacional -&gt; Nota fiscal eletrônica.</w:t>
            </w:r>
          </w:p>
          <w:p w:rsidR="2AC8BA0A" w:rsidP="0EE93721" w:rsidRDefault="2AC8BA0A" w14:paraId="1581F324" w14:textId="579DB27F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0EE93721" w:rsidR="4DA2753C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A série varia de acordo com o </w:t>
            </w:r>
            <w:r w:rsidRPr="0EE93721" w:rsidR="4DA2753C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municipio</w:t>
            </w:r>
            <w:r w:rsidRPr="0EE93721" w:rsidR="4DA2753C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, podendo ser NFD ou NFE por exemplo.</w:t>
            </w:r>
          </w:p>
          <w:p w:rsidR="2AC8BA0A" w:rsidP="0081C07E" w:rsidRDefault="2AC8BA0A" w14:paraId="04228441" w14:textId="1BF2563D">
            <w:pPr>
              <w:bidi w:val="0"/>
              <w:jc w:val="center"/>
            </w:pPr>
            <w:r w:rsidR="4DA2753C">
              <w:drawing>
                <wp:inline wp14:editId="0731084B" wp14:anchorId="7782B06A">
                  <wp:extent cx="4562475" cy="666750"/>
                  <wp:effectExtent l="0" t="0" r="0" b="0"/>
                  <wp:docPr id="130778627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aee6a576a87f4287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EE93721" w:rsidRDefault="0EE93721" w14:paraId="4E96595A" w14:textId="5460871B"/>
    <w:p w:rsidR="0081C07E" w:rsidRDefault="0081C07E" w14:paraId="187AAB24" w14:textId="0BD2CE21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81C07E"/>
    <w:rsid w:val="03E4E1D9"/>
    <w:rsid w:val="04F23E81"/>
    <w:rsid w:val="0551A257"/>
    <w:rsid w:val="068FDBE4"/>
    <w:rsid w:val="074C175E"/>
    <w:rsid w:val="0905E294"/>
    <w:rsid w:val="093849F0"/>
    <w:rsid w:val="0CD666F6"/>
    <w:rsid w:val="0D14ED97"/>
    <w:rsid w:val="0E245DEE"/>
    <w:rsid w:val="0EE93721"/>
    <w:rsid w:val="0F3A4778"/>
    <w:rsid w:val="118C3085"/>
    <w:rsid w:val="128FFA82"/>
    <w:rsid w:val="12916F9F"/>
    <w:rsid w:val="1480AEFF"/>
    <w:rsid w:val="14B2B9AB"/>
    <w:rsid w:val="14B46B25"/>
    <w:rsid w:val="17E513EA"/>
    <w:rsid w:val="1A0E7D82"/>
    <w:rsid w:val="1A15D52D"/>
    <w:rsid w:val="1B60C24D"/>
    <w:rsid w:val="1B60C24D"/>
    <w:rsid w:val="1C349A77"/>
    <w:rsid w:val="1C55977B"/>
    <w:rsid w:val="2153AF3B"/>
    <w:rsid w:val="2472B702"/>
    <w:rsid w:val="253B98AF"/>
    <w:rsid w:val="2A19595C"/>
    <w:rsid w:val="2AC8BA0A"/>
    <w:rsid w:val="2ACA6A40"/>
    <w:rsid w:val="2C32040A"/>
    <w:rsid w:val="2C992B8A"/>
    <w:rsid w:val="2CEDAB05"/>
    <w:rsid w:val="2F39FB88"/>
    <w:rsid w:val="3265DE28"/>
    <w:rsid w:val="32A5C4A5"/>
    <w:rsid w:val="39DEC06E"/>
    <w:rsid w:val="3AFDE66F"/>
    <w:rsid w:val="3B824580"/>
    <w:rsid w:val="3BE66460"/>
    <w:rsid w:val="3D75A5D0"/>
    <w:rsid w:val="40AD9434"/>
    <w:rsid w:val="423E874A"/>
    <w:rsid w:val="45AAA9E3"/>
    <w:rsid w:val="490E1BB0"/>
    <w:rsid w:val="49CA8901"/>
    <w:rsid w:val="4B7428D4"/>
    <w:rsid w:val="4BFB8D99"/>
    <w:rsid w:val="4CAFCE77"/>
    <w:rsid w:val="4DA2753C"/>
    <w:rsid w:val="4DCC4E3D"/>
    <w:rsid w:val="4E4698D6"/>
    <w:rsid w:val="4E6EDE92"/>
    <w:rsid w:val="5233ED2E"/>
    <w:rsid w:val="53A14C14"/>
    <w:rsid w:val="599DC28F"/>
    <w:rsid w:val="59C7415E"/>
    <w:rsid w:val="5A9C4EAC"/>
    <w:rsid w:val="5AA7D173"/>
    <w:rsid w:val="5C737D29"/>
    <w:rsid w:val="60F3B52A"/>
    <w:rsid w:val="60FD7B5C"/>
    <w:rsid w:val="61D05A8D"/>
    <w:rsid w:val="61FF8EE7"/>
    <w:rsid w:val="627778C5"/>
    <w:rsid w:val="63EC1E27"/>
    <w:rsid w:val="68A6BEF7"/>
    <w:rsid w:val="68B28F96"/>
    <w:rsid w:val="698FCD06"/>
    <w:rsid w:val="69C22A9E"/>
    <w:rsid w:val="6A84A8C9"/>
    <w:rsid w:val="6B6CE0D0"/>
    <w:rsid w:val="6BA90F2E"/>
    <w:rsid w:val="6D312232"/>
    <w:rsid w:val="6FD0C959"/>
    <w:rsid w:val="716FA8E7"/>
    <w:rsid w:val="76556F90"/>
    <w:rsid w:val="76A8E0B4"/>
    <w:rsid w:val="777E7AE8"/>
    <w:rsid w:val="77F35ECA"/>
    <w:rsid w:val="7AE87A19"/>
    <w:rsid w:val="7AF9AA65"/>
    <w:rsid w:val="7F58063F"/>
    <w:rsid w:val="7F5932ED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Relationship Type="http://schemas.openxmlformats.org/officeDocument/2006/relationships/image" Target="/media/image.png" Id="Raee6a576a87f428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2025-07-23T19:00:06.8675396Z</dcterms:modified>
  <dc:creator>Breno Souza De Araújo</dc:creator>
  <lastModifiedBy>Breno Souza De Araújo</lastModifiedBy>
</coreProperties>
</file>